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2E" w:rsidRPr="00517779" w:rsidRDefault="004F382E" w:rsidP="001D226A">
      <w:pPr>
        <w:jc w:val="center"/>
        <w:rPr>
          <w:rFonts w:ascii="Calibri" w:hAnsi="Calibri" w:cs="Calibri"/>
          <w:b/>
          <w:sz w:val="52"/>
          <w:szCs w:val="52"/>
          <w:highlight w:val="yellow"/>
        </w:rPr>
      </w:pPr>
      <w:r w:rsidRPr="00517779">
        <w:rPr>
          <w:rFonts w:ascii="Calibri" w:hAnsi="Calibri" w:cs="Calibri"/>
          <w:b/>
          <w:sz w:val="52"/>
          <w:szCs w:val="52"/>
          <w:highlight w:val="yellow"/>
        </w:rPr>
        <w:t>KNOX MEDICAL CENTRE</w:t>
      </w:r>
    </w:p>
    <w:p w:rsidR="004F382E" w:rsidRPr="00517779" w:rsidRDefault="004F382E" w:rsidP="001D226A">
      <w:pPr>
        <w:jc w:val="center"/>
        <w:rPr>
          <w:rFonts w:ascii="Calibri" w:hAnsi="Calibri" w:cs="Calibri"/>
          <w:b/>
          <w:sz w:val="52"/>
          <w:szCs w:val="52"/>
          <w:highlight w:val="yellow"/>
        </w:rPr>
      </w:pPr>
      <w:r w:rsidRPr="00517779">
        <w:rPr>
          <w:rFonts w:ascii="Calibri" w:hAnsi="Calibri" w:cs="Calibri"/>
          <w:b/>
          <w:sz w:val="52"/>
          <w:szCs w:val="52"/>
          <w:highlight w:val="yellow"/>
        </w:rPr>
        <w:t>PRIVACY POLICY</w:t>
      </w:r>
    </w:p>
    <w:p w:rsidR="004F382E" w:rsidRDefault="004F382E" w:rsidP="004F382E">
      <w:pPr>
        <w:jc w:val="both"/>
        <w:rPr>
          <w:rFonts w:ascii="Corbel" w:hAnsi="Corbel"/>
          <w:sz w:val="21"/>
          <w:szCs w:val="21"/>
          <w:highlight w:val="yellow"/>
        </w:rPr>
      </w:pPr>
    </w:p>
    <w:p w:rsidR="004F382E" w:rsidRDefault="004F382E" w:rsidP="004F382E">
      <w:pPr>
        <w:jc w:val="both"/>
        <w:rPr>
          <w:rFonts w:ascii="Corbel" w:hAnsi="Corbel"/>
          <w:sz w:val="21"/>
          <w:szCs w:val="21"/>
          <w:highlight w:val="yellow"/>
        </w:rPr>
      </w:pPr>
    </w:p>
    <w:p w:rsidR="004F382E" w:rsidRDefault="004F382E" w:rsidP="004F382E">
      <w:pPr>
        <w:jc w:val="both"/>
        <w:rPr>
          <w:rFonts w:ascii="Corbel" w:hAnsi="Corbel"/>
          <w:sz w:val="21"/>
          <w:szCs w:val="21"/>
          <w:highlight w:val="yellow"/>
        </w:rPr>
      </w:pPr>
    </w:p>
    <w:p w:rsidR="00220BFE" w:rsidRDefault="00220BFE" w:rsidP="004F382E">
      <w:pPr>
        <w:jc w:val="both"/>
        <w:rPr>
          <w:rFonts w:ascii="Corbel" w:hAnsi="Corbel"/>
          <w:sz w:val="21"/>
          <w:szCs w:val="21"/>
          <w:highlight w:val="yellow"/>
        </w:rPr>
      </w:pPr>
    </w:p>
    <w:p w:rsidR="00220BFE" w:rsidRDefault="00220BFE" w:rsidP="004F382E">
      <w:pPr>
        <w:jc w:val="both"/>
        <w:rPr>
          <w:rFonts w:ascii="Corbel" w:hAnsi="Corbel"/>
          <w:sz w:val="21"/>
          <w:szCs w:val="21"/>
          <w:highlight w:val="yellow"/>
        </w:rPr>
      </w:pPr>
    </w:p>
    <w:p w:rsidR="004F382E" w:rsidRPr="00F7531F" w:rsidRDefault="004F382E" w:rsidP="004F382E">
      <w:pPr>
        <w:jc w:val="both"/>
        <w:rPr>
          <w:rFonts w:ascii="Corbel" w:hAnsi="Corbel"/>
          <w:sz w:val="21"/>
          <w:szCs w:val="21"/>
        </w:rPr>
      </w:pPr>
      <w:r w:rsidRPr="00DB0BD5">
        <w:rPr>
          <w:rFonts w:ascii="Corbel" w:hAnsi="Corbel"/>
          <w:sz w:val="21"/>
          <w:szCs w:val="21"/>
          <w:highlight w:val="yellow"/>
        </w:rPr>
        <w:t>Knox Medical Centre</w:t>
      </w:r>
      <w:r w:rsidRPr="00F7531F">
        <w:rPr>
          <w:rFonts w:ascii="Corbel" w:hAnsi="Corbel"/>
          <w:sz w:val="21"/>
          <w:szCs w:val="21"/>
        </w:rPr>
        <w:t xml:space="preserve"> takes your privacy seriously. Privacy protection and confidentiality of health information is essential for quality health care and we are committed to protecting the privacy and confidentiality of the information we handle about you.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This policy explains:</w:t>
      </w:r>
    </w:p>
    <w:p w:rsidR="004F382E" w:rsidRPr="00F7531F" w:rsidRDefault="004F382E" w:rsidP="004F382E">
      <w:pPr>
        <w:numPr>
          <w:ilvl w:val="0"/>
          <w:numId w:val="3"/>
        </w:numPr>
        <w:ind w:left="0" w:firstLine="0"/>
        <w:jc w:val="both"/>
        <w:rPr>
          <w:rFonts w:ascii="Corbel" w:hAnsi="Corbel"/>
          <w:sz w:val="21"/>
          <w:szCs w:val="21"/>
        </w:rPr>
      </w:pPr>
      <w:r w:rsidRPr="00F7531F">
        <w:rPr>
          <w:rFonts w:ascii="Corbel" w:hAnsi="Corbel"/>
          <w:sz w:val="21"/>
          <w:szCs w:val="21"/>
        </w:rPr>
        <w:t>how we collect, store, use and disclose your personal information;</w:t>
      </w:r>
    </w:p>
    <w:p w:rsidR="004F382E" w:rsidRPr="00F7531F" w:rsidRDefault="004F382E" w:rsidP="004F382E">
      <w:pPr>
        <w:numPr>
          <w:ilvl w:val="0"/>
          <w:numId w:val="3"/>
        </w:numPr>
        <w:ind w:left="0" w:firstLine="0"/>
        <w:jc w:val="both"/>
        <w:rPr>
          <w:rFonts w:ascii="Corbel" w:hAnsi="Corbel"/>
          <w:sz w:val="21"/>
          <w:szCs w:val="21"/>
        </w:rPr>
      </w:pPr>
      <w:r w:rsidRPr="00F7531F">
        <w:rPr>
          <w:rFonts w:ascii="Corbel" w:hAnsi="Corbel"/>
          <w:sz w:val="21"/>
          <w:szCs w:val="21"/>
        </w:rPr>
        <w:t>how you may access your personal information;</w:t>
      </w:r>
    </w:p>
    <w:p w:rsidR="004F382E" w:rsidRPr="00F7531F" w:rsidRDefault="004F382E" w:rsidP="004F382E">
      <w:pPr>
        <w:numPr>
          <w:ilvl w:val="0"/>
          <w:numId w:val="3"/>
        </w:numPr>
        <w:ind w:left="0" w:firstLine="0"/>
        <w:jc w:val="both"/>
        <w:rPr>
          <w:rFonts w:ascii="Corbel" w:hAnsi="Corbel"/>
          <w:sz w:val="21"/>
          <w:szCs w:val="21"/>
        </w:rPr>
      </w:pPr>
      <w:r w:rsidRPr="00F7531F">
        <w:rPr>
          <w:rFonts w:ascii="Corbel" w:hAnsi="Corbel"/>
          <w:sz w:val="21"/>
          <w:szCs w:val="21"/>
        </w:rPr>
        <w:t>how we protect the quality and security of your personal information;</w:t>
      </w:r>
    </w:p>
    <w:p w:rsidR="004F382E" w:rsidRPr="00F7531F" w:rsidRDefault="004F382E" w:rsidP="004F382E">
      <w:pPr>
        <w:numPr>
          <w:ilvl w:val="0"/>
          <w:numId w:val="3"/>
        </w:numPr>
        <w:ind w:left="0" w:firstLine="0"/>
        <w:jc w:val="both"/>
        <w:rPr>
          <w:rFonts w:ascii="Corbel" w:hAnsi="Corbel"/>
          <w:sz w:val="21"/>
          <w:szCs w:val="21"/>
        </w:rPr>
      </w:pPr>
      <w:r w:rsidRPr="00F7531F">
        <w:rPr>
          <w:rFonts w:ascii="Corbel" w:hAnsi="Corbel"/>
          <w:sz w:val="21"/>
          <w:szCs w:val="21"/>
        </w:rPr>
        <w:t xml:space="preserve">how you may seek correction of any personal information we hold; and </w:t>
      </w:r>
    </w:p>
    <w:p w:rsidR="004F382E" w:rsidRPr="00F7531F" w:rsidRDefault="004F382E" w:rsidP="004F382E">
      <w:pPr>
        <w:numPr>
          <w:ilvl w:val="0"/>
          <w:numId w:val="3"/>
        </w:numPr>
        <w:ind w:left="0" w:firstLine="0"/>
        <w:jc w:val="both"/>
        <w:rPr>
          <w:rFonts w:ascii="Corbel" w:hAnsi="Corbel"/>
          <w:sz w:val="21"/>
          <w:szCs w:val="21"/>
        </w:rPr>
      </w:pPr>
      <w:proofErr w:type="gramStart"/>
      <w:r w:rsidRPr="00F7531F">
        <w:rPr>
          <w:rFonts w:ascii="Corbel" w:hAnsi="Corbel"/>
          <w:sz w:val="21"/>
          <w:szCs w:val="21"/>
        </w:rPr>
        <w:t>how</w:t>
      </w:r>
      <w:proofErr w:type="gramEnd"/>
      <w:r w:rsidRPr="00F7531F">
        <w:rPr>
          <w:rFonts w:ascii="Corbel" w:hAnsi="Corbel"/>
          <w:sz w:val="21"/>
          <w:szCs w:val="21"/>
        </w:rPr>
        <w:t xml:space="preserve"> you may make a complaint about our handling of your personal information.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In addition to our professional and ethical obligations, at a minimum, our Practice handles your personal information in accordance with federal and state privacy law.  This includes complying with the federal Australian Privacy Principles (</w:t>
      </w:r>
      <w:r w:rsidRPr="00F7531F">
        <w:rPr>
          <w:rFonts w:ascii="Corbel" w:hAnsi="Corbel"/>
          <w:b/>
          <w:sz w:val="21"/>
          <w:szCs w:val="21"/>
        </w:rPr>
        <w:t>APP</w:t>
      </w:r>
      <w:r w:rsidRPr="00F7531F">
        <w:rPr>
          <w:rFonts w:ascii="Corbel" w:hAnsi="Corbel"/>
          <w:sz w:val="21"/>
          <w:szCs w:val="21"/>
        </w:rPr>
        <w:t xml:space="preserve">s) forming part of the </w:t>
      </w:r>
      <w:r w:rsidR="00D44F9F">
        <w:rPr>
          <w:rFonts w:ascii="Corbel" w:hAnsi="Corbel"/>
          <w:i/>
          <w:sz w:val="21"/>
          <w:szCs w:val="21"/>
        </w:rPr>
        <w:t>Privacy Act 1988</w:t>
      </w:r>
      <w:r w:rsidRPr="00F7531F">
        <w:rPr>
          <w:rFonts w:ascii="Corbel" w:hAnsi="Corbel"/>
          <w:i/>
          <w:sz w:val="21"/>
          <w:szCs w:val="21"/>
        </w:rPr>
        <w:t xml:space="preserve"> </w:t>
      </w:r>
      <w:r w:rsidRPr="00F7531F">
        <w:rPr>
          <w:rFonts w:ascii="Corbel" w:hAnsi="Corbel"/>
          <w:sz w:val="21"/>
          <w:szCs w:val="21"/>
        </w:rPr>
        <w:t>and the Victorian Health Privacy Principles (</w:t>
      </w:r>
      <w:r w:rsidRPr="00F7531F">
        <w:rPr>
          <w:rFonts w:ascii="Corbel" w:hAnsi="Corbel"/>
          <w:b/>
          <w:sz w:val="21"/>
          <w:szCs w:val="21"/>
        </w:rPr>
        <w:t>HPP</w:t>
      </w:r>
      <w:r w:rsidRPr="00F7531F">
        <w:rPr>
          <w:rFonts w:ascii="Corbel" w:hAnsi="Corbel"/>
          <w:sz w:val="21"/>
          <w:szCs w:val="21"/>
        </w:rPr>
        <w:t xml:space="preserve">s) forming part of the </w:t>
      </w:r>
      <w:r w:rsidRPr="00F7531F">
        <w:rPr>
          <w:rFonts w:ascii="Corbel" w:hAnsi="Corbel"/>
          <w:i/>
          <w:sz w:val="21"/>
          <w:szCs w:val="21"/>
        </w:rPr>
        <w:t xml:space="preserve">Health Records Act 2001 </w:t>
      </w:r>
      <w:r w:rsidRPr="00F7531F">
        <w:rPr>
          <w:rFonts w:ascii="Corbel" w:hAnsi="Corbel"/>
          <w:sz w:val="21"/>
          <w:szCs w:val="21"/>
        </w:rPr>
        <w:t>(Vic).</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More information about the APPs and HPPs can be found on the Australian Information Commissioner’s website </w:t>
      </w:r>
      <w:hyperlink r:id="rId8" w:history="1">
        <w:r w:rsidRPr="00F7531F">
          <w:rPr>
            <w:rFonts w:ascii="Corbel" w:hAnsi="Corbel"/>
            <w:color w:val="0000FF"/>
            <w:sz w:val="21"/>
            <w:szCs w:val="21"/>
            <w:u w:val="single"/>
          </w:rPr>
          <w:t>www.oaic.gov.au</w:t>
        </w:r>
      </w:hyperlink>
      <w:r w:rsidRPr="00F7531F">
        <w:rPr>
          <w:rFonts w:ascii="Corbel" w:hAnsi="Corbel"/>
          <w:sz w:val="21"/>
          <w:szCs w:val="21"/>
        </w:rPr>
        <w:t xml:space="preserve"> or in hard copy on request from our Practice reception.  </w:t>
      </w:r>
    </w:p>
    <w:p w:rsidR="004F382E" w:rsidRPr="00F7531F" w:rsidRDefault="004F382E" w:rsidP="004F382E">
      <w:pPr>
        <w:jc w:val="both"/>
        <w:rPr>
          <w:rFonts w:ascii="Corbel" w:hAnsi="Corbel"/>
          <w:b/>
          <w:sz w:val="21"/>
          <w:szCs w:val="21"/>
        </w:rPr>
      </w:pPr>
    </w:p>
    <w:p w:rsidR="004F382E" w:rsidRPr="00F7531F" w:rsidRDefault="004F382E" w:rsidP="004F382E">
      <w:pPr>
        <w:jc w:val="both"/>
        <w:rPr>
          <w:rFonts w:ascii="Corbel" w:hAnsi="Corbel"/>
          <w:b/>
          <w:sz w:val="21"/>
          <w:szCs w:val="21"/>
        </w:rPr>
      </w:pPr>
      <w:r w:rsidRPr="00F7531F">
        <w:rPr>
          <w:rFonts w:ascii="Corbel" w:hAnsi="Corbel"/>
          <w:b/>
          <w:sz w:val="21"/>
          <w:szCs w:val="21"/>
        </w:rPr>
        <w:t>Collection of information</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The Practice collects and holds personal information about you so that we may properly assess, diagnose, treat and be proactive in your health care needs.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 The type of personal information we collect may include:</w:t>
      </w:r>
    </w:p>
    <w:p w:rsidR="004F382E" w:rsidRPr="00F7531F" w:rsidRDefault="004F382E" w:rsidP="004F382E">
      <w:pPr>
        <w:jc w:val="both"/>
        <w:rPr>
          <w:rFonts w:ascii="Corbel" w:hAnsi="Corbel"/>
          <w:sz w:val="21"/>
          <w:szCs w:val="21"/>
        </w:rPr>
      </w:pPr>
    </w:p>
    <w:p w:rsidR="004F382E" w:rsidRPr="00F7531F" w:rsidRDefault="004F382E" w:rsidP="004F382E">
      <w:pPr>
        <w:numPr>
          <w:ilvl w:val="0"/>
          <w:numId w:val="2"/>
        </w:numPr>
        <w:ind w:left="0" w:firstLine="0"/>
        <w:jc w:val="both"/>
        <w:rPr>
          <w:rFonts w:ascii="Corbel" w:hAnsi="Corbel"/>
          <w:sz w:val="21"/>
          <w:szCs w:val="21"/>
        </w:rPr>
      </w:pPr>
      <w:r w:rsidRPr="00F7531F">
        <w:rPr>
          <w:rFonts w:ascii="Corbel" w:hAnsi="Corbel"/>
          <w:sz w:val="21"/>
          <w:szCs w:val="21"/>
        </w:rPr>
        <w:t>personal details (name, address, date of birth, Medicare number);</w:t>
      </w:r>
      <w:r w:rsidRPr="00F7531F">
        <w:rPr>
          <w:rFonts w:ascii="Corbel" w:hAnsi="Corbel"/>
          <w:color w:val="FF0000"/>
          <w:sz w:val="21"/>
          <w:szCs w:val="21"/>
        </w:rPr>
        <w:t xml:space="preserve"> </w:t>
      </w:r>
    </w:p>
    <w:p w:rsidR="004F382E" w:rsidRPr="00F7531F" w:rsidRDefault="004F382E" w:rsidP="004F382E">
      <w:pPr>
        <w:numPr>
          <w:ilvl w:val="0"/>
          <w:numId w:val="2"/>
        </w:numPr>
        <w:ind w:left="0" w:firstLine="0"/>
        <w:jc w:val="both"/>
        <w:rPr>
          <w:rFonts w:ascii="Corbel" w:hAnsi="Corbel"/>
          <w:sz w:val="21"/>
          <w:szCs w:val="21"/>
        </w:rPr>
      </w:pPr>
      <w:r w:rsidRPr="00F7531F">
        <w:rPr>
          <w:rFonts w:ascii="Corbel" w:hAnsi="Corbel"/>
          <w:sz w:val="21"/>
          <w:szCs w:val="21"/>
        </w:rPr>
        <w:t>your medical history;</w:t>
      </w:r>
    </w:p>
    <w:p w:rsidR="004F382E" w:rsidRPr="00F7531F" w:rsidRDefault="004F382E" w:rsidP="004F382E">
      <w:pPr>
        <w:numPr>
          <w:ilvl w:val="0"/>
          <w:numId w:val="2"/>
        </w:numPr>
        <w:ind w:left="0" w:firstLine="0"/>
        <w:jc w:val="both"/>
        <w:rPr>
          <w:rFonts w:ascii="Corbel" w:hAnsi="Corbel"/>
          <w:sz w:val="21"/>
          <w:szCs w:val="21"/>
        </w:rPr>
      </w:pPr>
      <w:r w:rsidRPr="00F7531F">
        <w:rPr>
          <w:rFonts w:ascii="Corbel" w:hAnsi="Corbel"/>
          <w:sz w:val="21"/>
          <w:szCs w:val="21"/>
        </w:rPr>
        <w:t>notes made during the course of a medical consultation;</w:t>
      </w:r>
    </w:p>
    <w:p w:rsidR="004F382E" w:rsidRPr="00F7531F" w:rsidRDefault="004F382E" w:rsidP="004F382E">
      <w:pPr>
        <w:numPr>
          <w:ilvl w:val="0"/>
          <w:numId w:val="2"/>
        </w:numPr>
        <w:ind w:left="0" w:firstLine="0"/>
        <w:jc w:val="both"/>
        <w:rPr>
          <w:rFonts w:ascii="Corbel" w:hAnsi="Corbel"/>
          <w:sz w:val="21"/>
          <w:szCs w:val="21"/>
        </w:rPr>
      </w:pPr>
      <w:r w:rsidRPr="00F7531F">
        <w:rPr>
          <w:rFonts w:ascii="Corbel" w:hAnsi="Corbel"/>
          <w:sz w:val="21"/>
          <w:szCs w:val="21"/>
        </w:rPr>
        <w:t>referral to other health services providers;</w:t>
      </w:r>
    </w:p>
    <w:p w:rsidR="004F382E" w:rsidRPr="00F7531F" w:rsidRDefault="004F382E" w:rsidP="004F382E">
      <w:pPr>
        <w:numPr>
          <w:ilvl w:val="0"/>
          <w:numId w:val="2"/>
        </w:numPr>
        <w:ind w:left="0" w:firstLine="0"/>
        <w:jc w:val="both"/>
        <w:rPr>
          <w:rFonts w:ascii="Corbel" w:hAnsi="Corbel"/>
          <w:sz w:val="21"/>
          <w:szCs w:val="21"/>
        </w:rPr>
      </w:pPr>
      <w:r w:rsidRPr="00F7531F">
        <w:rPr>
          <w:rFonts w:ascii="Corbel" w:hAnsi="Corbel"/>
          <w:sz w:val="21"/>
          <w:szCs w:val="21"/>
        </w:rPr>
        <w:t>results and reports received from other health service providers; and</w:t>
      </w:r>
    </w:p>
    <w:p w:rsidR="004F382E" w:rsidRPr="00F7531F" w:rsidRDefault="004F382E" w:rsidP="004F382E">
      <w:pPr>
        <w:numPr>
          <w:ilvl w:val="0"/>
          <w:numId w:val="2"/>
        </w:numPr>
        <w:ind w:left="0" w:firstLine="0"/>
        <w:jc w:val="both"/>
        <w:rPr>
          <w:rFonts w:ascii="Corbel" w:hAnsi="Corbel"/>
          <w:sz w:val="21"/>
          <w:szCs w:val="21"/>
        </w:rPr>
      </w:pPr>
      <w:proofErr w:type="gramStart"/>
      <w:r w:rsidRPr="00F7531F">
        <w:rPr>
          <w:rFonts w:ascii="Corbel" w:hAnsi="Corbel"/>
          <w:sz w:val="21"/>
          <w:szCs w:val="21"/>
        </w:rPr>
        <w:t>credit</w:t>
      </w:r>
      <w:proofErr w:type="gramEnd"/>
      <w:r w:rsidRPr="00F7531F">
        <w:rPr>
          <w:rFonts w:ascii="Corbel" w:hAnsi="Corbel"/>
          <w:sz w:val="21"/>
          <w:szCs w:val="21"/>
        </w:rPr>
        <w:t xml:space="preserve"> card or direct debit information for billing purposes.</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Wherever practicable we will collect this information from you personally - either at the Practice, over the phone, via written correspondence or via internet if you transact with us online.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In some instances we may need to collect information about you from other sources such as referring doctors, treating specialists, pathology, radiology, hospitals or other health care providers.   </w:t>
      </w:r>
    </w:p>
    <w:p w:rsidR="004F382E" w:rsidRPr="00F7531F" w:rsidRDefault="004F382E" w:rsidP="004F382E">
      <w:pPr>
        <w:jc w:val="both"/>
        <w:rPr>
          <w:rFonts w:ascii="Corbel" w:hAnsi="Corbel"/>
          <w:sz w:val="21"/>
          <w:szCs w:val="21"/>
        </w:rPr>
      </w:pPr>
    </w:p>
    <w:p w:rsidR="004F382E" w:rsidRDefault="004F382E" w:rsidP="004F382E">
      <w:pPr>
        <w:jc w:val="both"/>
        <w:rPr>
          <w:rFonts w:ascii="Corbel" w:hAnsi="Corbel"/>
          <w:sz w:val="21"/>
          <w:szCs w:val="21"/>
        </w:rPr>
      </w:pPr>
      <w:r w:rsidRPr="00F7531F">
        <w:rPr>
          <w:rFonts w:ascii="Corbel" w:hAnsi="Corbel"/>
          <w:sz w:val="21"/>
          <w:szCs w:val="21"/>
        </w:rPr>
        <w:t xml:space="preserve">In an emergency, we may collect information from your immediate family, friends or carers.  </w:t>
      </w:r>
    </w:p>
    <w:p w:rsidR="004F382E" w:rsidRDefault="004F382E" w:rsidP="004F382E">
      <w:pPr>
        <w:jc w:val="both"/>
        <w:rPr>
          <w:rFonts w:ascii="Corbel" w:hAnsi="Corbel"/>
          <w:sz w:val="21"/>
          <w:szCs w:val="21"/>
        </w:rPr>
      </w:pPr>
    </w:p>
    <w:p w:rsidR="004F382E" w:rsidRDefault="004F382E" w:rsidP="004F382E">
      <w:pPr>
        <w:jc w:val="both"/>
        <w:rPr>
          <w:rFonts w:ascii="Corbel" w:hAnsi="Corbel"/>
          <w:sz w:val="21"/>
          <w:szCs w:val="21"/>
        </w:rPr>
      </w:pPr>
    </w:p>
    <w:p w:rsidR="004F382E" w:rsidRDefault="004F382E" w:rsidP="004F382E">
      <w:pPr>
        <w:jc w:val="both"/>
        <w:rPr>
          <w:rFonts w:ascii="Corbel" w:hAnsi="Corbel"/>
          <w:sz w:val="21"/>
          <w:szCs w:val="21"/>
        </w:rPr>
      </w:pPr>
    </w:p>
    <w:p w:rsidR="004F382E"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b/>
          <w:sz w:val="21"/>
          <w:szCs w:val="21"/>
        </w:rPr>
      </w:pPr>
      <w:r w:rsidRPr="00F7531F">
        <w:rPr>
          <w:rFonts w:ascii="Corbel" w:hAnsi="Corbel"/>
          <w:b/>
          <w:sz w:val="21"/>
          <w:szCs w:val="21"/>
        </w:rPr>
        <w:t>Use and disclosure</w:t>
      </w:r>
    </w:p>
    <w:p w:rsidR="004F382E" w:rsidRPr="00F7531F" w:rsidRDefault="004F382E" w:rsidP="004F382E">
      <w:pPr>
        <w:jc w:val="both"/>
        <w:rPr>
          <w:rFonts w:ascii="Corbel" w:hAnsi="Corbel"/>
          <w:i/>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Your personal information will only be used or disclosed for purposes directly related to providing you with quality health care, or in ways you would reasonably expect us to use it in order to provide you with this service.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This includes use or disclosure:  </w:t>
      </w:r>
    </w:p>
    <w:p w:rsidR="004F382E" w:rsidRPr="00F7531F" w:rsidRDefault="004F382E" w:rsidP="004F382E">
      <w:pPr>
        <w:jc w:val="both"/>
        <w:rPr>
          <w:rFonts w:ascii="Corbel" w:hAnsi="Corbel"/>
          <w:sz w:val="21"/>
          <w:szCs w:val="21"/>
        </w:rPr>
      </w:pPr>
    </w:p>
    <w:p w:rsidR="004F382E" w:rsidRDefault="004F382E" w:rsidP="004F382E">
      <w:pPr>
        <w:numPr>
          <w:ilvl w:val="0"/>
          <w:numId w:val="1"/>
        </w:numPr>
        <w:jc w:val="both"/>
        <w:rPr>
          <w:rFonts w:ascii="Corbel" w:hAnsi="Corbel"/>
          <w:sz w:val="21"/>
          <w:szCs w:val="21"/>
        </w:rPr>
      </w:pPr>
      <w:r w:rsidRPr="00F7531F">
        <w:rPr>
          <w:rFonts w:ascii="Corbel" w:hAnsi="Corbel"/>
          <w:sz w:val="21"/>
          <w:szCs w:val="21"/>
        </w:rPr>
        <w:t>to the professional team directly involved in you health care, including treating doctors, pathology services, radiology services and other specialists outside this medical practice.  For example, this may occur through referral to other doctors</w:t>
      </w:r>
      <w:r w:rsidRPr="00F7531F">
        <w:rPr>
          <w:rFonts w:ascii="Corbel" w:hAnsi="Corbel"/>
          <w:color w:val="FF0000"/>
          <w:sz w:val="21"/>
          <w:szCs w:val="21"/>
        </w:rPr>
        <w:t xml:space="preserve"> </w:t>
      </w:r>
      <w:r w:rsidRPr="00F7531F">
        <w:rPr>
          <w:rFonts w:ascii="Corbel" w:hAnsi="Corbel"/>
          <w:sz w:val="21"/>
          <w:szCs w:val="21"/>
        </w:rPr>
        <w:t xml:space="preserve">when requesting medical tests or in the report or result returned to us </w:t>
      </w:r>
      <w:r>
        <w:rPr>
          <w:rFonts w:ascii="Corbel" w:hAnsi="Corbel"/>
          <w:sz w:val="21"/>
          <w:szCs w:val="21"/>
        </w:rPr>
        <w:t>following the referrals;</w:t>
      </w:r>
      <w:r w:rsidRPr="00F7531F">
        <w:rPr>
          <w:rFonts w:ascii="Corbel" w:hAnsi="Corbel"/>
          <w:sz w:val="21"/>
          <w:szCs w:val="21"/>
        </w:rPr>
        <w:t xml:space="preserve"> </w:t>
      </w:r>
    </w:p>
    <w:p w:rsidR="004F382E" w:rsidRPr="002E6C08" w:rsidRDefault="004F382E" w:rsidP="004F382E">
      <w:pPr>
        <w:numPr>
          <w:ilvl w:val="0"/>
          <w:numId w:val="1"/>
        </w:numPr>
        <w:jc w:val="both"/>
        <w:rPr>
          <w:rFonts w:ascii="Corbel" w:hAnsi="Corbel"/>
          <w:sz w:val="21"/>
          <w:szCs w:val="21"/>
        </w:rPr>
      </w:pPr>
      <w:proofErr w:type="gramStart"/>
      <w:r w:rsidRPr="00F7531F">
        <w:rPr>
          <w:rFonts w:ascii="Corbel" w:hAnsi="Corbel"/>
          <w:sz w:val="21"/>
          <w:szCs w:val="21"/>
        </w:rPr>
        <w:t>to</w:t>
      </w:r>
      <w:proofErr w:type="gramEnd"/>
      <w:r w:rsidRPr="00F7531F">
        <w:rPr>
          <w:rFonts w:ascii="Corbel" w:hAnsi="Corbel"/>
          <w:sz w:val="21"/>
          <w:szCs w:val="21"/>
        </w:rPr>
        <w:t xml:space="preserve"> the Practice’s administrative staff for billing and other administrative tasks necessary to run our practice. </w:t>
      </w:r>
      <w:r>
        <w:rPr>
          <w:rFonts w:ascii="Corbel" w:hAnsi="Corbel"/>
          <w:sz w:val="21"/>
          <w:szCs w:val="21"/>
        </w:rPr>
        <w:t xml:space="preserve"> Our staff </w:t>
      </w:r>
      <w:r w:rsidRPr="00F7531F">
        <w:rPr>
          <w:rFonts w:ascii="Corbel" w:hAnsi="Corbel"/>
          <w:sz w:val="21"/>
          <w:szCs w:val="21"/>
        </w:rPr>
        <w:t xml:space="preserve">are trained in the handling of personal information in accordance with the </w:t>
      </w:r>
      <w:r w:rsidRPr="00F7531F">
        <w:rPr>
          <w:rFonts w:ascii="Corbel" w:hAnsi="Corbel"/>
          <w:i/>
          <w:sz w:val="21"/>
          <w:szCs w:val="21"/>
        </w:rPr>
        <w:t>Practice Privacy Policy</w:t>
      </w:r>
      <w:r w:rsidRPr="002E6C08">
        <w:rPr>
          <w:rFonts w:ascii="Corbel" w:hAnsi="Corbel"/>
          <w:sz w:val="21"/>
          <w:szCs w:val="21"/>
        </w:rPr>
        <w:t>;</w:t>
      </w:r>
    </w:p>
    <w:p w:rsidR="004F382E" w:rsidRPr="00F7531F" w:rsidRDefault="004F382E" w:rsidP="004F382E">
      <w:pPr>
        <w:numPr>
          <w:ilvl w:val="0"/>
          <w:numId w:val="1"/>
        </w:numPr>
        <w:jc w:val="both"/>
        <w:rPr>
          <w:rFonts w:ascii="Corbel" w:hAnsi="Corbel"/>
          <w:sz w:val="21"/>
          <w:szCs w:val="21"/>
        </w:rPr>
      </w:pPr>
      <w:r w:rsidRPr="00F7531F">
        <w:rPr>
          <w:rFonts w:ascii="Corbel" w:hAnsi="Corbel"/>
          <w:sz w:val="21"/>
          <w:szCs w:val="21"/>
        </w:rPr>
        <w:t>to your health insurance fund, Medicare</w:t>
      </w:r>
      <w:r>
        <w:rPr>
          <w:rFonts w:ascii="Corbel" w:hAnsi="Corbel"/>
          <w:sz w:val="21"/>
          <w:szCs w:val="21"/>
        </w:rPr>
        <w:t xml:space="preserve"> or</w:t>
      </w:r>
      <w:r w:rsidRPr="00F7531F">
        <w:rPr>
          <w:rFonts w:ascii="Corbel" w:hAnsi="Corbel"/>
          <w:sz w:val="21"/>
          <w:szCs w:val="21"/>
        </w:rPr>
        <w:t xml:space="preserve"> other organisations responsible for the financial aspects of your</w:t>
      </w:r>
      <w:r>
        <w:rPr>
          <w:rFonts w:ascii="Corbel" w:hAnsi="Corbel"/>
          <w:sz w:val="21"/>
          <w:szCs w:val="21"/>
        </w:rPr>
        <w:t xml:space="preserve"> care;</w:t>
      </w:r>
    </w:p>
    <w:p w:rsidR="004F382E" w:rsidRPr="00F7531F" w:rsidRDefault="004F382E" w:rsidP="004F382E">
      <w:pPr>
        <w:numPr>
          <w:ilvl w:val="0"/>
          <w:numId w:val="1"/>
        </w:numPr>
        <w:jc w:val="both"/>
        <w:rPr>
          <w:rFonts w:ascii="Corbel" w:hAnsi="Corbel"/>
          <w:sz w:val="21"/>
          <w:szCs w:val="21"/>
        </w:rPr>
      </w:pPr>
      <w:r w:rsidRPr="00F7531F">
        <w:rPr>
          <w:rFonts w:ascii="Corbel" w:hAnsi="Corbel"/>
          <w:sz w:val="21"/>
          <w:szCs w:val="21"/>
        </w:rPr>
        <w:t xml:space="preserve">where required by law, for example, pursuant to a subpoena; </w:t>
      </w:r>
    </w:p>
    <w:p w:rsidR="004F382E" w:rsidRPr="00F7531F" w:rsidRDefault="004F382E" w:rsidP="004F382E">
      <w:pPr>
        <w:numPr>
          <w:ilvl w:val="0"/>
          <w:numId w:val="1"/>
        </w:numPr>
        <w:jc w:val="both"/>
        <w:rPr>
          <w:rFonts w:ascii="Corbel" w:hAnsi="Corbel"/>
          <w:sz w:val="21"/>
          <w:szCs w:val="21"/>
        </w:rPr>
      </w:pPr>
      <w:r w:rsidRPr="00F7531F">
        <w:rPr>
          <w:rFonts w:ascii="Corbel" w:hAnsi="Corbel"/>
          <w:sz w:val="21"/>
          <w:szCs w:val="21"/>
        </w:rPr>
        <w:t>to insurers or lawyers for the defence of a medical claim;</w:t>
      </w:r>
      <w:r>
        <w:rPr>
          <w:rFonts w:ascii="Corbel" w:hAnsi="Corbel"/>
          <w:sz w:val="21"/>
          <w:szCs w:val="21"/>
        </w:rPr>
        <w:t xml:space="preserve"> and/or</w:t>
      </w:r>
    </w:p>
    <w:p w:rsidR="004F382E" w:rsidRPr="00F7531F" w:rsidRDefault="004F382E" w:rsidP="004F382E">
      <w:pPr>
        <w:numPr>
          <w:ilvl w:val="0"/>
          <w:numId w:val="1"/>
        </w:numPr>
        <w:jc w:val="both"/>
        <w:rPr>
          <w:rFonts w:ascii="Corbel" w:hAnsi="Corbel"/>
          <w:sz w:val="21"/>
          <w:szCs w:val="21"/>
        </w:rPr>
      </w:pPr>
      <w:proofErr w:type="gramStart"/>
      <w:r w:rsidRPr="00F7531F">
        <w:rPr>
          <w:rFonts w:ascii="Corbel" w:hAnsi="Corbel"/>
          <w:sz w:val="21"/>
          <w:szCs w:val="21"/>
        </w:rPr>
        <w:t>to</w:t>
      </w:r>
      <w:proofErr w:type="gramEnd"/>
      <w:r w:rsidRPr="00F7531F">
        <w:rPr>
          <w:rFonts w:ascii="Corbel" w:hAnsi="Corbel"/>
          <w:sz w:val="21"/>
          <w:szCs w:val="21"/>
        </w:rPr>
        <w:t xml:space="preserve"> assist with training and education of other health care professionals.</w:t>
      </w:r>
    </w:p>
    <w:p w:rsidR="004F382E" w:rsidRPr="00F7531F" w:rsidRDefault="004F382E" w:rsidP="004F382E">
      <w:pPr>
        <w:ind w:left="360"/>
        <w:jc w:val="both"/>
        <w:rPr>
          <w:rFonts w:ascii="Corbel" w:hAnsi="Corbel"/>
          <w:i/>
          <w:sz w:val="21"/>
          <w:szCs w:val="21"/>
        </w:rPr>
      </w:pPr>
      <w:r w:rsidRPr="00F7531F">
        <w:rPr>
          <w:rFonts w:ascii="Corbel" w:hAnsi="Corbel"/>
          <w:sz w:val="21"/>
          <w:szCs w:val="21"/>
        </w:rPr>
        <w:t xml:space="preserve"> </w:t>
      </w:r>
    </w:p>
    <w:p w:rsidR="004F382E" w:rsidRPr="00F7531F" w:rsidRDefault="004F382E" w:rsidP="004F382E">
      <w:pPr>
        <w:ind w:left="1080"/>
        <w:jc w:val="both"/>
        <w:rPr>
          <w:rFonts w:ascii="Corbel" w:hAnsi="Corbel"/>
          <w:sz w:val="21"/>
          <w:szCs w:val="21"/>
        </w:rPr>
      </w:pPr>
      <w:r w:rsidRPr="00F7531F">
        <w:rPr>
          <w:rFonts w:ascii="Corbel" w:hAnsi="Corbel"/>
          <w:i/>
          <w:sz w:val="21"/>
          <w:szCs w:val="21"/>
        </w:rPr>
        <w:t>If you do not wish for your information to be used for training of health professionals, please tick here</w:t>
      </w:r>
      <w:r w:rsidRPr="00F7531F">
        <w:rPr>
          <w:rFonts w:ascii="Corbel" w:hAnsi="Corbel"/>
          <w:sz w:val="21"/>
          <w:szCs w:val="21"/>
        </w:rPr>
        <w:t>:</w:t>
      </w:r>
      <w:r>
        <w:rPr>
          <w:rFonts w:ascii="Corbel" w:hAnsi="Corbel"/>
          <w:sz w:val="21"/>
          <w:szCs w:val="21"/>
        </w:rPr>
        <w:t xml:space="preserve">  </w:t>
      </w:r>
      <w:r w:rsidRPr="002E6C08">
        <w:rPr>
          <w:rFonts w:ascii="Courier New" w:hAnsi="Courier New" w:cs="Courier New"/>
          <w:sz w:val="32"/>
          <w:szCs w:val="32"/>
        </w:rPr>
        <w:t>□</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Our practice does not intend to disclose your personal information to overseas recipients.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b/>
          <w:sz w:val="21"/>
          <w:szCs w:val="21"/>
        </w:rPr>
      </w:pPr>
      <w:r w:rsidRPr="00F7531F">
        <w:rPr>
          <w:rFonts w:ascii="Corbel" w:hAnsi="Corbel"/>
          <w:b/>
          <w:sz w:val="21"/>
          <w:szCs w:val="21"/>
        </w:rPr>
        <w:t>Information Quality</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color w:val="FF0000"/>
          <w:sz w:val="21"/>
          <w:szCs w:val="21"/>
        </w:rPr>
      </w:pPr>
      <w:r w:rsidRPr="00F7531F">
        <w:rPr>
          <w:rFonts w:ascii="Corbel" w:hAnsi="Corbel"/>
          <w:sz w:val="21"/>
          <w:szCs w:val="21"/>
        </w:rPr>
        <w:t xml:space="preserve">We aim to ensure the information we hold about you is accurate, complete, up to date and relevant. To this end our staff may ask you to confirm that your personal details are correct when you attend a consultation. Please let us know if any of the information we hold about you is incorrect or not up to date. </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b/>
          <w:sz w:val="21"/>
          <w:szCs w:val="21"/>
        </w:rPr>
      </w:pPr>
      <w:r w:rsidRPr="00F7531F">
        <w:rPr>
          <w:rFonts w:ascii="Corbel" w:hAnsi="Corbel"/>
          <w:b/>
          <w:sz w:val="21"/>
          <w:szCs w:val="21"/>
        </w:rPr>
        <w:t>Storage</w:t>
      </w:r>
    </w:p>
    <w:p w:rsidR="004F382E" w:rsidRPr="00F7531F" w:rsidRDefault="004F382E" w:rsidP="004F382E">
      <w:pPr>
        <w:pStyle w:val="NormalWeb"/>
        <w:ind w:right="-716"/>
        <w:jc w:val="both"/>
        <w:rPr>
          <w:rFonts w:ascii="Corbel" w:hAnsi="Corbel"/>
          <w:sz w:val="21"/>
          <w:szCs w:val="21"/>
        </w:rPr>
      </w:pPr>
      <w:r w:rsidRPr="00F7531F">
        <w:rPr>
          <w:rFonts w:ascii="Corbel" w:hAnsi="Corbel"/>
          <w:sz w:val="21"/>
          <w:szCs w:val="21"/>
        </w:rPr>
        <w:t>Our Practice takes all reasonable steps to protect the security of the personal information we hold, by:</w:t>
      </w:r>
    </w:p>
    <w:p w:rsidR="004F382E" w:rsidRPr="00F7531F" w:rsidRDefault="004F382E" w:rsidP="004F382E">
      <w:pPr>
        <w:pStyle w:val="NormalWeb"/>
        <w:numPr>
          <w:ilvl w:val="0"/>
          <w:numId w:val="1"/>
        </w:numPr>
        <w:ind w:right="-716"/>
        <w:jc w:val="both"/>
        <w:rPr>
          <w:rFonts w:ascii="Corbel" w:hAnsi="Corbel"/>
          <w:sz w:val="21"/>
          <w:szCs w:val="21"/>
        </w:rPr>
      </w:pPr>
      <w:r w:rsidRPr="00F7531F">
        <w:rPr>
          <w:rFonts w:ascii="Corbel" w:hAnsi="Corbel"/>
          <w:sz w:val="21"/>
          <w:szCs w:val="21"/>
        </w:rPr>
        <w:t>securing our premises;</w:t>
      </w:r>
    </w:p>
    <w:p w:rsidR="004F382E" w:rsidRPr="00F7531F" w:rsidRDefault="004F382E" w:rsidP="004F382E">
      <w:pPr>
        <w:pStyle w:val="NormalWeb"/>
        <w:numPr>
          <w:ilvl w:val="0"/>
          <w:numId w:val="1"/>
        </w:numPr>
        <w:ind w:right="-716"/>
        <w:jc w:val="both"/>
        <w:rPr>
          <w:rFonts w:ascii="Corbel" w:hAnsi="Corbel"/>
          <w:sz w:val="21"/>
          <w:szCs w:val="21"/>
        </w:rPr>
      </w:pPr>
      <w:r w:rsidRPr="00F7531F">
        <w:rPr>
          <w:rFonts w:ascii="Corbel" w:hAnsi="Corbel"/>
          <w:sz w:val="21"/>
          <w:szCs w:val="21"/>
        </w:rPr>
        <w:t>using passwords on all electronic systems and databases and varying access levels to protect electronic information from unauthorised interference, access, modification or disclosure;  and</w:t>
      </w:r>
    </w:p>
    <w:p w:rsidR="004F382E" w:rsidRPr="00F7531F" w:rsidRDefault="004F382E" w:rsidP="004F382E">
      <w:pPr>
        <w:jc w:val="both"/>
        <w:rPr>
          <w:rFonts w:ascii="Corbel" w:hAnsi="Corbel"/>
          <w:b/>
          <w:sz w:val="21"/>
          <w:szCs w:val="21"/>
        </w:rPr>
      </w:pPr>
      <w:r w:rsidRPr="00F7531F">
        <w:rPr>
          <w:rFonts w:ascii="Corbel" w:hAnsi="Corbel"/>
          <w:b/>
          <w:sz w:val="21"/>
          <w:szCs w:val="21"/>
        </w:rPr>
        <w:t>Access to your personal information</w:t>
      </w:r>
    </w:p>
    <w:p w:rsidR="004F382E" w:rsidRPr="00F7531F" w:rsidRDefault="004F382E" w:rsidP="004F382E">
      <w:pPr>
        <w:jc w:val="both"/>
        <w:rPr>
          <w:rFonts w:ascii="Corbel" w:hAnsi="Corbel"/>
          <w:sz w:val="21"/>
          <w:szCs w:val="21"/>
        </w:rPr>
      </w:pPr>
    </w:p>
    <w:p w:rsidR="004F382E" w:rsidRPr="00F7531F" w:rsidRDefault="004F382E" w:rsidP="004F382E">
      <w:pPr>
        <w:jc w:val="both"/>
        <w:rPr>
          <w:rFonts w:ascii="Corbel" w:hAnsi="Corbel"/>
          <w:sz w:val="21"/>
          <w:szCs w:val="21"/>
        </w:rPr>
      </w:pPr>
      <w:r w:rsidRPr="00F7531F">
        <w:rPr>
          <w:rFonts w:ascii="Corbel" w:hAnsi="Corbel"/>
          <w:sz w:val="21"/>
          <w:szCs w:val="21"/>
        </w:rPr>
        <w:t xml:space="preserve">Under law you have a right to access personal information we hold about you. Please contact our Practice Manager for more information on our </w:t>
      </w:r>
      <w:r w:rsidRPr="00F7531F">
        <w:rPr>
          <w:rFonts w:ascii="Corbel" w:hAnsi="Corbel"/>
          <w:i/>
          <w:sz w:val="21"/>
          <w:szCs w:val="21"/>
        </w:rPr>
        <w:t>Access to Medical Records Policy</w:t>
      </w:r>
      <w:r w:rsidRPr="00F7531F">
        <w:rPr>
          <w:rFonts w:ascii="Corbel" w:hAnsi="Corbel"/>
          <w:sz w:val="21"/>
          <w:szCs w:val="21"/>
        </w:rPr>
        <w:t>.</w:t>
      </w:r>
    </w:p>
    <w:p w:rsidR="004F382E" w:rsidRPr="00F7531F" w:rsidRDefault="004F382E" w:rsidP="004F382E">
      <w:pPr>
        <w:jc w:val="both"/>
        <w:rPr>
          <w:rFonts w:ascii="Corbel" w:hAnsi="Corbel"/>
          <w:sz w:val="21"/>
          <w:szCs w:val="21"/>
        </w:rPr>
      </w:pPr>
    </w:p>
    <w:p w:rsidR="004F382E" w:rsidRDefault="004F382E" w:rsidP="004F382E">
      <w:pPr>
        <w:jc w:val="both"/>
        <w:rPr>
          <w:rFonts w:ascii="Corbel" w:hAnsi="Corbel"/>
          <w:sz w:val="21"/>
          <w:szCs w:val="21"/>
        </w:rPr>
      </w:pPr>
      <w:r w:rsidRPr="00F7531F">
        <w:rPr>
          <w:rFonts w:ascii="Corbel" w:hAnsi="Corbel"/>
          <w:sz w:val="21"/>
          <w:szCs w:val="21"/>
        </w:rPr>
        <w:t xml:space="preserve">We ask that you put your request in writing. A fee for the retrieval and copying of your medical record will apply, charged in accordance with the schedule of fees specified in the </w:t>
      </w:r>
      <w:r w:rsidRPr="00F7531F">
        <w:rPr>
          <w:rFonts w:ascii="Corbel" w:hAnsi="Corbel"/>
          <w:i/>
          <w:sz w:val="21"/>
          <w:szCs w:val="21"/>
        </w:rPr>
        <w:t>Health Records Regulations 2008</w:t>
      </w:r>
      <w:r w:rsidRPr="00F7531F">
        <w:rPr>
          <w:rFonts w:ascii="Corbel" w:hAnsi="Corbel"/>
          <w:sz w:val="21"/>
          <w:szCs w:val="21"/>
        </w:rPr>
        <w:t xml:space="preserve"> (Vic), plus GST. This fee is not redeemable through Medicare.</w:t>
      </w:r>
    </w:p>
    <w:p w:rsidR="004F382E" w:rsidRPr="00F7531F" w:rsidRDefault="004F382E" w:rsidP="004F382E">
      <w:pPr>
        <w:jc w:val="both"/>
        <w:rPr>
          <w:rFonts w:ascii="Corbel" w:hAnsi="Corbel"/>
          <w:sz w:val="21"/>
          <w:szCs w:val="21"/>
        </w:rPr>
      </w:pPr>
      <w:r w:rsidRPr="00F7531F">
        <w:rPr>
          <w:rFonts w:ascii="Corbel" w:hAnsi="Corbel"/>
          <w:sz w:val="21"/>
          <w:szCs w:val="21"/>
        </w:rPr>
        <w:t xml:space="preserve"> </w:t>
      </w:r>
    </w:p>
    <w:p w:rsidR="004F382E" w:rsidRPr="00F7531F" w:rsidRDefault="004F382E" w:rsidP="004F382E">
      <w:pPr>
        <w:jc w:val="both"/>
        <w:rPr>
          <w:rFonts w:ascii="Corbel" w:hAnsi="Corbel"/>
          <w:sz w:val="21"/>
          <w:szCs w:val="21"/>
        </w:rPr>
      </w:pPr>
    </w:p>
    <w:p w:rsidR="004F382E" w:rsidRDefault="004F382E" w:rsidP="004F382E">
      <w:pPr>
        <w:jc w:val="both"/>
        <w:rPr>
          <w:rFonts w:ascii="Corbel" w:hAnsi="Corbel"/>
          <w:b/>
          <w:sz w:val="21"/>
          <w:szCs w:val="21"/>
        </w:rPr>
      </w:pPr>
    </w:p>
    <w:p w:rsidR="004F382E" w:rsidRPr="00F7531F" w:rsidRDefault="004F382E" w:rsidP="004F382E">
      <w:pPr>
        <w:jc w:val="both"/>
        <w:rPr>
          <w:rFonts w:ascii="Corbel" w:hAnsi="Corbel"/>
          <w:b/>
          <w:sz w:val="21"/>
          <w:szCs w:val="21"/>
        </w:rPr>
      </w:pPr>
      <w:r w:rsidRPr="00F7531F">
        <w:rPr>
          <w:rFonts w:ascii="Corbel" w:hAnsi="Corbel"/>
          <w:b/>
          <w:sz w:val="21"/>
          <w:szCs w:val="21"/>
        </w:rPr>
        <w:t>Amendment of your personal information</w:t>
      </w:r>
    </w:p>
    <w:p w:rsidR="004F382E" w:rsidRPr="00F7531F" w:rsidRDefault="004F382E" w:rsidP="004F382E">
      <w:pPr>
        <w:pStyle w:val="NormalWeb"/>
        <w:ind w:right="-716"/>
        <w:jc w:val="both"/>
        <w:rPr>
          <w:rFonts w:ascii="Corbel" w:hAnsi="Corbel"/>
          <w:sz w:val="21"/>
          <w:szCs w:val="21"/>
        </w:rPr>
      </w:pPr>
      <w:r w:rsidRPr="00F7531F">
        <w:rPr>
          <w:rFonts w:ascii="Corbel" w:hAnsi="Corbel"/>
          <w:sz w:val="21"/>
          <w:szCs w:val="21"/>
        </w:rPr>
        <w:t xml:space="preserve">If you consider the information we hold about you is not correct, please contact the Practice in writing.  </w:t>
      </w:r>
      <w:r>
        <w:rPr>
          <w:rFonts w:ascii="Corbel" w:hAnsi="Corbel"/>
          <w:sz w:val="21"/>
          <w:szCs w:val="21"/>
        </w:rPr>
        <w:t>You have the</w:t>
      </w:r>
      <w:r w:rsidRPr="00F7531F">
        <w:rPr>
          <w:rFonts w:ascii="Corbel" w:hAnsi="Corbel"/>
          <w:sz w:val="21"/>
          <w:szCs w:val="21"/>
        </w:rPr>
        <w:t xml:space="preserve"> right to have any incorrect information corrected.  </w:t>
      </w:r>
    </w:p>
    <w:p w:rsidR="004F382E" w:rsidRPr="00F7531F" w:rsidRDefault="004F382E" w:rsidP="004F382E">
      <w:pPr>
        <w:jc w:val="both"/>
        <w:rPr>
          <w:rFonts w:ascii="Corbel" w:hAnsi="Corbel"/>
          <w:b/>
          <w:sz w:val="21"/>
          <w:szCs w:val="21"/>
        </w:rPr>
      </w:pPr>
      <w:r w:rsidRPr="00F7531F">
        <w:rPr>
          <w:rFonts w:ascii="Corbel" w:hAnsi="Corbel"/>
          <w:b/>
          <w:sz w:val="21"/>
          <w:szCs w:val="21"/>
        </w:rPr>
        <w:t>What happens if you choose to withhold your personal information?</w:t>
      </w:r>
    </w:p>
    <w:p w:rsidR="004F382E" w:rsidRPr="00F7531F" w:rsidRDefault="004F382E" w:rsidP="004F382E">
      <w:pPr>
        <w:jc w:val="both"/>
        <w:rPr>
          <w:rFonts w:ascii="Corbel" w:hAnsi="Corbel"/>
          <w:sz w:val="21"/>
          <w:szCs w:val="21"/>
        </w:rPr>
      </w:pPr>
    </w:p>
    <w:p w:rsidR="004F382E" w:rsidRPr="00F7531F" w:rsidRDefault="004F382E" w:rsidP="004F382E">
      <w:pPr>
        <w:ind w:right="-694"/>
        <w:jc w:val="both"/>
        <w:rPr>
          <w:rFonts w:ascii="Corbel" w:hAnsi="Corbel"/>
          <w:sz w:val="21"/>
          <w:szCs w:val="21"/>
        </w:rPr>
      </w:pPr>
      <w:r w:rsidRPr="00F7531F">
        <w:rPr>
          <w:rFonts w:ascii="Corbel" w:hAnsi="Corbel"/>
          <w:sz w:val="21"/>
          <w:szCs w:val="21"/>
        </w:rPr>
        <w:t xml:space="preserve">You are not obliged to give us your personal information. However, if you choose not to provide the Practice with the personal details requested, it may limit our ability to provide you with full service. We encourage you to discuss your concerns with our reception staff prior to your first </w:t>
      </w:r>
      <w:r>
        <w:rPr>
          <w:rFonts w:ascii="Corbel" w:hAnsi="Corbel"/>
          <w:sz w:val="21"/>
          <w:szCs w:val="21"/>
        </w:rPr>
        <w:t>consultation</w:t>
      </w:r>
      <w:r w:rsidRPr="00F7531F">
        <w:rPr>
          <w:rFonts w:ascii="Corbel" w:hAnsi="Corbel"/>
          <w:sz w:val="21"/>
          <w:szCs w:val="21"/>
        </w:rPr>
        <w:t xml:space="preserve"> or with your doctor.    </w:t>
      </w:r>
    </w:p>
    <w:p w:rsidR="004F382E" w:rsidRPr="00F7531F" w:rsidRDefault="004F382E" w:rsidP="004F382E">
      <w:pPr>
        <w:spacing w:before="100" w:beforeAutospacing="1" w:after="100" w:afterAutospacing="1"/>
        <w:ind w:right="-716"/>
        <w:jc w:val="both"/>
        <w:rPr>
          <w:rFonts w:ascii="Corbel" w:hAnsi="Corbel"/>
          <w:sz w:val="21"/>
          <w:szCs w:val="21"/>
        </w:rPr>
      </w:pPr>
      <w:r w:rsidRPr="00F7531F">
        <w:rPr>
          <w:rFonts w:ascii="Corbel" w:hAnsi="Corbel"/>
          <w:b/>
          <w:bCs/>
          <w:sz w:val="21"/>
          <w:szCs w:val="21"/>
        </w:rPr>
        <w:t>What about use of personal information for direct marketing?</w:t>
      </w:r>
    </w:p>
    <w:p w:rsidR="004F382E" w:rsidRPr="00F7531F" w:rsidRDefault="004F382E" w:rsidP="004F382E">
      <w:pPr>
        <w:spacing w:before="100" w:beforeAutospacing="1" w:after="100" w:afterAutospacing="1"/>
        <w:ind w:right="-716"/>
        <w:jc w:val="both"/>
        <w:rPr>
          <w:rFonts w:ascii="Corbel" w:hAnsi="Corbel"/>
          <w:sz w:val="21"/>
          <w:szCs w:val="21"/>
        </w:rPr>
      </w:pPr>
      <w:r w:rsidRPr="00F7531F">
        <w:rPr>
          <w:rFonts w:ascii="Corbel" w:hAnsi="Corbel"/>
          <w:sz w:val="21"/>
          <w:szCs w:val="21"/>
        </w:rPr>
        <w:t>Australian privacy law limits the use of personal information for direct marketing of goods and services.   We do not use your personal information for direct marketing.</w:t>
      </w:r>
    </w:p>
    <w:p w:rsidR="004F382E" w:rsidRPr="00F7531F" w:rsidRDefault="004F382E" w:rsidP="004F382E">
      <w:pPr>
        <w:spacing w:before="100" w:beforeAutospacing="1" w:after="100" w:afterAutospacing="1"/>
        <w:ind w:right="-716"/>
        <w:jc w:val="both"/>
        <w:rPr>
          <w:rFonts w:ascii="Corbel" w:hAnsi="Corbel"/>
          <w:b/>
          <w:sz w:val="21"/>
          <w:szCs w:val="21"/>
        </w:rPr>
      </w:pPr>
      <w:r w:rsidRPr="00F7531F">
        <w:rPr>
          <w:rFonts w:ascii="Corbel" w:hAnsi="Corbel"/>
          <w:b/>
          <w:sz w:val="21"/>
          <w:szCs w:val="21"/>
        </w:rPr>
        <w:t>What should I do if I have a privacy complaint?</w:t>
      </w:r>
    </w:p>
    <w:p w:rsidR="004F382E" w:rsidRPr="00F7531F" w:rsidRDefault="004F382E" w:rsidP="004F382E">
      <w:pPr>
        <w:spacing w:before="100" w:beforeAutospacing="1" w:after="100" w:afterAutospacing="1"/>
        <w:ind w:right="-716"/>
        <w:jc w:val="both"/>
        <w:rPr>
          <w:rFonts w:ascii="Corbel" w:hAnsi="Corbel"/>
          <w:sz w:val="21"/>
          <w:szCs w:val="21"/>
        </w:rPr>
      </w:pPr>
      <w:r w:rsidRPr="00F7531F">
        <w:rPr>
          <w:rFonts w:ascii="Corbel" w:hAnsi="Corbel"/>
          <w:sz w:val="21"/>
          <w:szCs w:val="21"/>
        </w:rPr>
        <w:t>If you have a complaint regarding the way your personal information has been handled by our Practice, please put it in writing and address it to the prac</w:t>
      </w:r>
      <w:r w:rsidR="00A93089">
        <w:rPr>
          <w:rFonts w:ascii="Corbel" w:hAnsi="Corbel"/>
          <w:sz w:val="21"/>
          <w:szCs w:val="21"/>
        </w:rPr>
        <w:t xml:space="preserve">tice manager, Mrs </w:t>
      </w:r>
      <w:r w:rsidR="00841485">
        <w:rPr>
          <w:rFonts w:ascii="Corbel" w:hAnsi="Corbel"/>
          <w:sz w:val="21"/>
          <w:szCs w:val="21"/>
        </w:rPr>
        <w:t xml:space="preserve">Anne Tannock at </w:t>
      </w:r>
      <w:bookmarkStart w:id="0" w:name="_GoBack"/>
      <w:bookmarkEnd w:id="0"/>
      <w:r w:rsidR="00841485">
        <w:rPr>
          <w:rFonts w:ascii="Corbel" w:hAnsi="Corbel"/>
          <w:sz w:val="21"/>
          <w:szCs w:val="21"/>
        </w:rPr>
        <w:t>649 Mountain Highway, Bayswater 3153</w:t>
      </w:r>
      <w:r w:rsidR="00A93089">
        <w:rPr>
          <w:rFonts w:ascii="Corbel" w:hAnsi="Corbel"/>
          <w:sz w:val="21"/>
          <w:szCs w:val="21"/>
        </w:rPr>
        <w:t xml:space="preserve">. </w:t>
      </w:r>
      <w:r w:rsidRPr="00F7531F">
        <w:rPr>
          <w:rFonts w:ascii="Corbel" w:hAnsi="Corbel"/>
          <w:sz w:val="21"/>
          <w:szCs w:val="21"/>
        </w:rPr>
        <w:t xml:space="preserve">We will acknowledge receipt of your complaint within 14 days, and endeavour to provide a full response within 30 days of receipt.  </w:t>
      </w:r>
    </w:p>
    <w:p w:rsidR="004F382E" w:rsidRPr="00F7531F" w:rsidRDefault="004F382E" w:rsidP="004F382E">
      <w:pPr>
        <w:spacing w:before="100" w:beforeAutospacing="1" w:after="100" w:afterAutospacing="1"/>
        <w:ind w:right="-716"/>
        <w:jc w:val="both"/>
        <w:rPr>
          <w:rFonts w:ascii="Corbel" w:hAnsi="Corbel"/>
          <w:sz w:val="21"/>
          <w:szCs w:val="21"/>
        </w:rPr>
      </w:pPr>
      <w:r w:rsidRPr="00F7531F">
        <w:rPr>
          <w:rFonts w:ascii="Corbel" w:hAnsi="Corbel"/>
          <w:sz w:val="21"/>
          <w:szCs w:val="21"/>
        </w:rPr>
        <w:t xml:space="preserve">Should you be dissatisfied with our response, you may lodge your written complaint with the Victorian Privacy Commissioner at </w:t>
      </w:r>
      <w:hyperlink r:id="rId9" w:history="1">
        <w:r w:rsidRPr="00F7531F">
          <w:rPr>
            <w:rStyle w:val="Hyperlink"/>
            <w:rFonts w:ascii="Corbel" w:hAnsi="Corbel"/>
            <w:sz w:val="21"/>
            <w:szCs w:val="21"/>
          </w:rPr>
          <w:t>https://www.privacy.vic.gov.au</w:t>
        </w:r>
      </w:hyperlink>
      <w:r w:rsidRPr="00F7531F">
        <w:rPr>
          <w:rFonts w:ascii="Corbel" w:hAnsi="Corbel"/>
          <w:sz w:val="21"/>
          <w:szCs w:val="21"/>
        </w:rPr>
        <w:t xml:space="preserve"> and/or the Victorian Health Services Commissioner at </w:t>
      </w:r>
      <w:hyperlink r:id="rId10" w:history="1">
        <w:r w:rsidRPr="00F7531F">
          <w:rPr>
            <w:rStyle w:val="Hyperlink"/>
            <w:rFonts w:ascii="Corbel" w:hAnsi="Corbel"/>
            <w:sz w:val="21"/>
            <w:szCs w:val="21"/>
          </w:rPr>
          <w:t>http://www.health.vic.gov.au</w:t>
        </w:r>
      </w:hyperlink>
      <w:r w:rsidRPr="00F7531F">
        <w:rPr>
          <w:rFonts w:ascii="Corbel" w:hAnsi="Corbel"/>
          <w:sz w:val="21"/>
          <w:szCs w:val="21"/>
        </w:rPr>
        <w:t xml:space="preserve">.    </w:t>
      </w:r>
    </w:p>
    <w:p w:rsidR="004F382E" w:rsidRDefault="004F382E" w:rsidP="004F382E">
      <w:pPr>
        <w:spacing w:before="100" w:beforeAutospacing="1" w:after="100" w:afterAutospacing="1"/>
        <w:ind w:right="-716"/>
        <w:jc w:val="both"/>
        <w:rPr>
          <w:rFonts w:ascii="Corbel" w:hAnsi="Corbel"/>
          <w:sz w:val="21"/>
          <w:szCs w:val="21"/>
        </w:rPr>
      </w:pPr>
      <w:r w:rsidRPr="00F7531F">
        <w:rPr>
          <w:rFonts w:ascii="Corbel" w:hAnsi="Corbel"/>
          <w:sz w:val="21"/>
          <w:szCs w:val="21"/>
        </w:rPr>
        <w:t xml:space="preserve">If you have a query regarding our Practice’s privacy policy, please contact our practice manager who will be happy to discuss the matter with you.    </w:t>
      </w:r>
    </w:p>
    <w:p w:rsidR="00CE74B5" w:rsidRDefault="004F382E" w:rsidP="004F382E">
      <w:r>
        <w:rPr>
          <w:rFonts w:ascii="Corbel" w:hAnsi="Corbel"/>
          <w:sz w:val="21"/>
          <w:szCs w:val="21"/>
        </w:rPr>
        <w:br w:type="page"/>
      </w:r>
    </w:p>
    <w:sectPr w:rsidR="00CE74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E6" w:rsidRDefault="00F60DE6" w:rsidP="00F60DE6">
      <w:r>
        <w:separator/>
      </w:r>
    </w:p>
  </w:endnote>
  <w:endnote w:type="continuationSeparator" w:id="0">
    <w:p w:rsidR="00F60DE6" w:rsidRDefault="00F60DE6" w:rsidP="00F6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ngs">
    <w:altName w:val="Adobe Fangsong Std R"/>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E6" w:rsidRPr="000C76D5" w:rsidRDefault="00C66681">
    <w:pPr>
      <w:pStyle w:val="Footer"/>
      <w:rPr>
        <w:sz w:val="16"/>
        <w:szCs w:val="16"/>
      </w:rPr>
    </w:pPr>
    <w:r>
      <w:rPr>
        <w:sz w:val="16"/>
        <w:szCs w:val="16"/>
      </w:rPr>
      <w:t>Knox Medical Centre 2019</w:t>
    </w:r>
  </w:p>
  <w:p w:rsidR="00F60DE6" w:rsidRDefault="00F6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E6" w:rsidRDefault="00F60DE6" w:rsidP="00F60DE6">
      <w:r>
        <w:separator/>
      </w:r>
    </w:p>
  </w:footnote>
  <w:footnote w:type="continuationSeparator" w:id="0">
    <w:p w:rsidR="00F60DE6" w:rsidRDefault="00F60DE6" w:rsidP="00F60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5AC"/>
    <w:multiLevelType w:val="hybridMultilevel"/>
    <w:tmpl w:val="1F72DCC2"/>
    <w:lvl w:ilvl="0" w:tplc="FFE81B48">
      <w:numFmt w:val="bullet"/>
      <w:lvlText w:val="-"/>
      <w:lvlJc w:val="left"/>
      <w:pPr>
        <w:tabs>
          <w:tab w:val="num" w:pos="720"/>
        </w:tabs>
        <w:ind w:left="720" w:hanging="360"/>
      </w:pPr>
      <w:rPr>
        <w:rFonts w:ascii="Times New Roman" w:eastAsia="MS Mincho"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F67599D"/>
    <w:multiLevelType w:val="hybridMultilevel"/>
    <w:tmpl w:val="83640264"/>
    <w:lvl w:ilvl="0" w:tplc="D7186A10">
      <w:numFmt w:val="bullet"/>
      <w:lvlText w:val="-"/>
      <w:lvlJc w:val="left"/>
      <w:pPr>
        <w:tabs>
          <w:tab w:val="num" w:pos="720"/>
        </w:tabs>
        <w:ind w:left="720" w:hanging="360"/>
      </w:pPr>
      <w:rPr>
        <w:rFonts w:ascii="Times New Roman" w:eastAsia="MS Mincho"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D3B31E4"/>
    <w:multiLevelType w:val="hybridMultilevel"/>
    <w:tmpl w:val="4A90CCFA"/>
    <w:lvl w:ilvl="0" w:tplc="D7186A10">
      <w:numFmt w:val="bullet"/>
      <w:lvlText w:val="-"/>
      <w:lvlJc w:val="left"/>
      <w:pPr>
        <w:tabs>
          <w:tab w:val="num" w:pos="720"/>
        </w:tabs>
        <w:ind w:left="720" w:hanging="360"/>
      </w:pPr>
      <w:rPr>
        <w:rFonts w:ascii="Times New Roman" w:eastAsia="MS Mincho"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E"/>
    <w:rsid w:val="000C30EE"/>
    <w:rsid w:val="000C76D5"/>
    <w:rsid w:val="001D226A"/>
    <w:rsid w:val="00220617"/>
    <w:rsid w:val="00220BFE"/>
    <w:rsid w:val="004F382E"/>
    <w:rsid w:val="00517779"/>
    <w:rsid w:val="00841485"/>
    <w:rsid w:val="00856BE7"/>
    <w:rsid w:val="00A93089"/>
    <w:rsid w:val="00C66681"/>
    <w:rsid w:val="00CE74B5"/>
    <w:rsid w:val="00D44F9F"/>
    <w:rsid w:val="00F5790E"/>
    <w:rsid w:val="00F60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2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F382E"/>
    <w:pPr>
      <w:spacing w:before="100" w:beforeAutospacing="1" w:after="100" w:afterAutospacing="1"/>
    </w:pPr>
    <w:rPr>
      <w:rFonts w:ascii="Times" w:eastAsia="MS Minngs" w:hAnsi="Times"/>
      <w:sz w:val="20"/>
      <w:szCs w:val="20"/>
      <w:lang w:eastAsia="en-US"/>
    </w:rPr>
  </w:style>
  <w:style w:type="character" w:styleId="Hyperlink">
    <w:name w:val="Hyperlink"/>
    <w:rsid w:val="004F382E"/>
    <w:rPr>
      <w:color w:val="0000FF"/>
      <w:u w:val="single"/>
    </w:rPr>
  </w:style>
  <w:style w:type="paragraph" w:styleId="BalloonText">
    <w:name w:val="Balloon Text"/>
    <w:basedOn w:val="Normal"/>
    <w:link w:val="BalloonTextChar"/>
    <w:uiPriority w:val="99"/>
    <w:semiHidden/>
    <w:unhideWhenUsed/>
    <w:rsid w:val="00220BFE"/>
    <w:rPr>
      <w:rFonts w:ascii="Tahoma" w:hAnsi="Tahoma" w:cs="Tahoma"/>
      <w:sz w:val="16"/>
      <w:szCs w:val="16"/>
    </w:rPr>
  </w:style>
  <w:style w:type="character" w:customStyle="1" w:styleId="BalloonTextChar">
    <w:name w:val="Balloon Text Char"/>
    <w:basedOn w:val="DefaultParagraphFont"/>
    <w:link w:val="BalloonText"/>
    <w:uiPriority w:val="99"/>
    <w:semiHidden/>
    <w:rsid w:val="00220BFE"/>
    <w:rPr>
      <w:rFonts w:ascii="Tahoma" w:eastAsia="MS Mincho" w:hAnsi="Tahoma" w:cs="Tahoma"/>
      <w:sz w:val="16"/>
      <w:szCs w:val="16"/>
      <w:lang w:eastAsia="ja-JP"/>
    </w:rPr>
  </w:style>
  <w:style w:type="paragraph" w:styleId="Header">
    <w:name w:val="header"/>
    <w:basedOn w:val="Normal"/>
    <w:link w:val="HeaderChar"/>
    <w:uiPriority w:val="99"/>
    <w:unhideWhenUsed/>
    <w:rsid w:val="00F60DE6"/>
    <w:pPr>
      <w:tabs>
        <w:tab w:val="center" w:pos="4513"/>
        <w:tab w:val="right" w:pos="9026"/>
      </w:tabs>
    </w:pPr>
  </w:style>
  <w:style w:type="character" w:customStyle="1" w:styleId="HeaderChar">
    <w:name w:val="Header Char"/>
    <w:basedOn w:val="DefaultParagraphFont"/>
    <w:link w:val="Header"/>
    <w:uiPriority w:val="99"/>
    <w:rsid w:val="00F60DE6"/>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60DE6"/>
    <w:pPr>
      <w:tabs>
        <w:tab w:val="center" w:pos="4513"/>
        <w:tab w:val="right" w:pos="9026"/>
      </w:tabs>
    </w:pPr>
  </w:style>
  <w:style w:type="character" w:customStyle="1" w:styleId="FooterChar">
    <w:name w:val="Footer Char"/>
    <w:basedOn w:val="DefaultParagraphFont"/>
    <w:link w:val="Footer"/>
    <w:uiPriority w:val="99"/>
    <w:rsid w:val="00F60DE6"/>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2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F382E"/>
    <w:pPr>
      <w:spacing w:before="100" w:beforeAutospacing="1" w:after="100" w:afterAutospacing="1"/>
    </w:pPr>
    <w:rPr>
      <w:rFonts w:ascii="Times" w:eastAsia="MS Minngs" w:hAnsi="Times"/>
      <w:sz w:val="20"/>
      <w:szCs w:val="20"/>
      <w:lang w:eastAsia="en-US"/>
    </w:rPr>
  </w:style>
  <w:style w:type="character" w:styleId="Hyperlink">
    <w:name w:val="Hyperlink"/>
    <w:rsid w:val="004F382E"/>
    <w:rPr>
      <w:color w:val="0000FF"/>
      <w:u w:val="single"/>
    </w:rPr>
  </w:style>
  <w:style w:type="paragraph" w:styleId="BalloonText">
    <w:name w:val="Balloon Text"/>
    <w:basedOn w:val="Normal"/>
    <w:link w:val="BalloonTextChar"/>
    <w:uiPriority w:val="99"/>
    <w:semiHidden/>
    <w:unhideWhenUsed/>
    <w:rsid w:val="00220BFE"/>
    <w:rPr>
      <w:rFonts w:ascii="Tahoma" w:hAnsi="Tahoma" w:cs="Tahoma"/>
      <w:sz w:val="16"/>
      <w:szCs w:val="16"/>
    </w:rPr>
  </w:style>
  <w:style w:type="character" w:customStyle="1" w:styleId="BalloonTextChar">
    <w:name w:val="Balloon Text Char"/>
    <w:basedOn w:val="DefaultParagraphFont"/>
    <w:link w:val="BalloonText"/>
    <w:uiPriority w:val="99"/>
    <w:semiHidden/>
    <w:rsid w:val="00220BFE"/>
    <w:rPr>
      <w:rFonts w:ascii="Tahoma" w:eastAsia="MS Mincho" w:hAnsi="Tahoma" w:cs="Tahoma"/>
      <w:sz w:val="16"/>
      <w:szCs w:val="16"/>
      <w:lang w:eastAsia="ja-JP"/>
    </w:rPr>
  </w:style>
  <w:style w:type="paragraph" w:styleId="Header">
    <w:name w:val="header"/>
    <w:basedOn w:val="Normal"/>
    <w:link w:val="HeaderChar"/>
    <w:uiPriority w:val="99"/>
    <w:unhideWhenUsed/>
    <w:rsid w:val="00F60DE6"/>
    <w:pPr>
      <w:tabs>
        <w:tab w:val="center" w:pos="4513"/>
        <w:tab w:val="right" w:pos="9026"/>
      </w:tabs>
    </w:pPr>
  </w:style>
  <w:style w:type="character" w:customStyle="1" w:styleId="HeaderChar">
    <w:name w:val="Header Char"/>
    <w:basedOn w:val="DefaultParagraphFont"/>
    <w:link w:val="Header"/>
    <w:uiPriority w:val="99"/>
    <w:rsid w:val="00F60DE6"/>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60DE6"/>
    <w:pPr>
      <w:tabs>
        <w:tab w:val="center" w:pos="4513"/>
        <w:tab w:val="right" w:pos="9026"/>
      </w:tabs>
    </w:pPr>
  </w:style>
  <w:style w:type="character" w:customStyle="1" w:styleId="FooterChar">
    <w:name w:val="Footer Char"/>
    <w:basedOn w:val="DefaultParagraphFont"/>
    <w:link w:val="Footer"/>
    <w:uiPriority w:val="99"/>
    <w:rsid w:val="00F60DE6"/>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ealth.vic.gov.au" TargetMode="External"/><Relationship Id="rId4" Type="http://schemas.openxmlformats.org/officeDocument/2006/relationships/settings" Target="settings.xml"/><Relationship Id="rId9" Type="http://schemas.openxmlformats.org/officeDocument/2006/relationships/hyperlink" Target="https://www.privacy.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Knox Medical Centre</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Tannock</dc:creator>
  <cp:lastModifiedBy>Anne Tannock</cp:lastModifiedBy>
  <cp:revision>3</cp:revision>
  <cp:lastPrinted>2014-04-23T01:36:00Z</cp:lastPrinted>
  <dcterms:created xsi:type="dcterms:W3CDTF">2019-03-15T01:51:00Z</dcterms:created>
  <dcterms:modified xsi:type="dcterms:W3CDTF">2019-03-15T01:53:00Z</dcterms:modified>
</cp:coreProperties>
</file>